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9" w:rsidRDefault="008611DB" w:rsidP="007110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คำอธิบายแบบ</w:t>
      </w:r>
      <w:r w:rsidR="00CA7EC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</w:t>
      </w:r>
      <w:r w:rsidR="00686C56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การควบคุมภายใน</w:t>
      </w:r>
      <w:r w:rsidR="00371C6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สำหรับส่วนงานย่อย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1100B" w:rsidRPr="00E10FD1" w:rsidRDefault="00E10FD1" w:rsidP="00CE63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86C5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1E73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ส่วนงา</w:t>
      </w:r>
      <w:r w:rsidR="00371C6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CF23FC"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1100B" w:rsidRPr="008955ED" w:rsidRDefault="0071100B" w:rsidP="007110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26FD" w:rsidRDefault="008611DB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6FD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6A4396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AE3F85">
        <w:rPr>
          <w:rFonts w:ascii="TH SarabunIT๙" w:hAnsi="TH SarabunIT๙" w:cs="TH SarabunIT๙" w:hint="cs"/>
          <w:sz w:val="32"/>
          <w:szCs w:val="32"/>
          <w:cs/>
        </w:rPr>
        <w:t>ส่วนงานย่อย</w:t>
      </w:r>
      <w:r w:rsidR="006A4396">
        <w:rPr>
          <w:rFonts w:ascii="TH SarabunIT๙" w:hAnsi="TH SarabunIT๙" w:cs="TH SarabunIT๙" w:hint="cs"/>
          <w:sz w:val="32"/>
          <w:szCs w:val="32"/>
          <w:cs/>
        </w:rPr>
        <w:t>ที่ประเมิน</w:t>
      </w:r>
      <w:r w:rsidR="00CB2DA6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2B5BD4">
        <w:rPr>
          <w:rFonts w:ascii="TH SarabunIT๙" w:hAnsi="TH SarabunIT๙" w:cs="TH SarabunIT๙" w:hint="cs"/>
          <w:sz w:val="32"/>
          <w:szCs w:val="32"/>
          <w:cs/>
        </w:rPr>
        <w:t>การควบคุมภายใน</w:t>
      </w:r>
    </w:p>
    <w:p w:rsidR="008611DB" w:rsidRDefault="008611DB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713F">
        <w:rPr>
          <w:rFonts w:ascii="TH SarabunIT๙" w:hAnsi="TH SarabunIT๙" w:cs="TH SarabunIT๙" w:hint="cs"/>
          <w:sz w:val="32"/>
          <w:szCs w:val="32"/>
          <w:cs/>
        </w:rPr>
        <w:t>ระบุวันเดือนปีสิ้นรอบร</w:t>
      </w:r>
      <w:r w:rsidR="006A4396">
        <w:rPr>
          <w:rFonts w:ascii="TH SarabunIT๙" w:hAnsi="TH SarabunIT๙" w:cs="TH SarabunIT๙" w:hint="cs"/>
          <w:sz w:val="32"/>
          <w:szCs w:val="32"/>
          <w:cs/>
        </w:rPr>
        <w:t>ะยะเวลาการดำเนินงานประจำปีที่</w:t>
      </w:r>
      <w:r w:rsidR="001F713F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CB2DA6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A439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F713F">
        <w:rPr>
          <w:rFonts w:ascii="TH SarabunIT๙" w:hAnsi="TH SarabunIT๙" w:cs="TH SarabunIT๙" w:hint="cs"/>
          <w:sz w:val="32"/>
          <w:szCs w:val="32"/>
          <w:cs/>
        </w:rPr>
        <w:t>ควบคุมภายใน</w:t>
      </w:r>
    </w:p>
    <w:p w:rsidR="00811A91" w:rsidRDefault="00811A91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66AE0">
        <w:rPr>
          <w:rFonts w:ascii="TH SarabunIT๙" w:hAnsi="TH SarabunIT๙" w:cs="TH SarabunIT๙"/>
          <w:sz w:val="32"/>
          <w:szCs w:val="32"/>
        </w:rPr>
        <w:t>“</w:t>
      </w:r>
      <w:r w:rsidRPr="00811A91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811A91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66AE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6AE0">
        <w:rPr>
          <w:rFonts w:ascii="TH SarabunIT๙" w:hAnsi="TH SarabunIT๙" w:cs="TH SarabunIT๙"/>
          <w:sz w:val="32"/>
          <w:szCs w:val="32"/>
        </w:rPr>
        <w:t>”</w:t>
      </w:r>
    </w:p>
    <w:p w:rsidR="008611DB" w:rsidRDefault="008611DB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1E25">
        <w:rPr>
          <w:rFonts w:ascii="TH SarabunIT๙" w:hAnsi="TH SarabunIT๙" w:cs="TH SarabunIT๙" w:hint="cs"/>
          <w:sz w:val="32"/>
          <w:szCs w:val="32"/>
          <w:cs/>
        </w:rPr>
        <w:t>ระบุภารกิจตามกฎหมายที่จัดตั้ง</w:t>
      </w:r>
      <w:r w:rsidR="00DF56C4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B11E25">
        <w:rPr>
          <w:rFonts w:ascii="TH SarabunIT๙" w:hAnsi="TH SarabunIT๙" w:cs="TH SarabunIT๙" w:hint="cs"/>
          <w:sz w:val="32"/>
          <w:szCs w:val="32"/>
          <w:cs/>
        </w:rPr>
        <w:t>หรือภารกิจตามแผนการดำเนินงาน หรือภารกิจอื่นๆ</w:t>
      </w:r>
      <w:r w:rsidR="00956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E25">
        <w:rPr>
          <w:rFonts w:ascii="TH SarabunIT๙" w:hAnsi="TH SarabunIT๙" w:cs="TH SarabunIT๙" w:hint="cs"/>
          <w:sz w:val="32"/>
          <w:szCs w:val="32"/>
          <w:cs/>
        </w:rPr>
        <w:t>ที่สำคัญของ</w:t>
      </w:r>
      <w:r w:rsidR="00DF56C4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B11E25">
        <w:rPr>
          <w:rFonts w:ascii="TH SarabunIT๙" w:hAnsi="TH SarabunIT๙" w:cs="TH SarabunIT๙" w:hint="cs"/>
          <w:sz w:val="32"/>
          <w:szCs w:val="32"/>
          <w:cs/>
        </w:rPr>
        <w:t>และวัตถุประสงค์ของภารกิจดังกล่าวที่ประเมิน</w:t>
      </w:r>
    </w:p>
    <w:p w:rsidR="00423C60" w:rsidRDefault="00423C60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1E25">
        <w:rPr>
          <w:rFonts w:ascii="TH SarabunIT๙" w:hAnsi="TH SarabunIT๙" w:cs="TH SarabunIT๙" w:hint="cs"/>
          <w:sz w:val="32"/>
          <w:szCs w:val="32"/>
          <w:cs/>
        </w:rPr>
        <w:t>ระบุความเสี่ยงสำคัญของแต่ละภารกิจ</w:t>
      </w:r>
    </w:p>
    <w:p w:rsidR="002B5BD4" w:rsidRDefault="00423C60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(๕)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1E25">
        <w:rPr>
          <w:rFonts w:ascii="TH SarabunIT๙" w:hAnsi="TH SarabunIT๙" w:cs="TH SarabunIT๙" w:hint="cs"/>
          <w:sz w:val="32"/>
          <w:szCs w:val="32"/>
          <w:cs/>
        </w:rPr>
        <w:t>ระบุการควบคุมภายในของแต่ละภารกิจเพื่อลดหรือควบคุมความเสี่</w:t>
      </w:r>
      <w:r w:rsidR="00924EA2">
        <w:rPr>
          <w:rFonts w:ascii="TH SarabunIT๙" w:hAnsi="TH SarabunIT๙" w:cs="TH SarabunIT๙" w:hint="cs"/>
          <w:sz w:val="32"/>
          <w:szCs w:val="32"/>
          <w:cs/>
        </w:rPr>
        <w:t xml:space="preserve">ยง เช่น ขั้นตอน </w:t>
      </w:r>
      <w:r w:rsidR="00956C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FC11BC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B11E25">
        <w:rPr>
          <w:rFonts w:ascii="TH SarabunIT๙" w:hAnsi="TH SarabunIT๙" w:cs="TH SarabunIT๙" w:hint="cs"/>
          <w:sz w:val="32"/>
          <w:szCs w:val="32"/>
          <w:cs/>
        </w:rPr>
        <w:t>ปฏิบัติงาน กฎเกณฑ์</w:t>
      </w:r>
    </w:p>
    <w:p w:rsidR="002A61A7" w:rsidRDefault="002A61A7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11BC">
        <w:rPr>
          <w:rFonts w:ascii="TH SarabunIT๙" w:hAnsi="TH SarabunIT๙" w:cs="TH SarabunIT๙" w:hint="cs"/>
          <w:sz w:val="32"/>
          <w:szCs w:val="32"/>
          <w:cs/>
        </w:rPr>
        <w:t>ระบุผลการประเมินการควบคุมภายในว่ามีความเพียงพอและปฏิบัติตามอย่างต่อเนื่องหรือไม่</w:t>
      </w:r>
    </w:p>
    <w:p w:rsidR="008B232F" w:rsidRDefault="008B232F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B12">
        <w:rPr>
          <w:rFonts w:ascii="TH SarabunIT๙" w:hAnsi="TH SarabunIT๙" w:cs="TH SarabunIT๙" w:hint="cs"/>
          <w:sz w:val="32"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DA4809" w:rsidRDefault="008B232F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(๘</w:t>
      </w:r>
      <w:r w:rsidR="002A61A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A61A7">
        <w:rPr>
          <w:rFonts w:ascii="TH SarabunIT๙" w:hAnsi="TH SarabunIT๙" w:cs="TH SarabunIT๙" w:hint="cs"/>
          <w:sz w:val="32"/>
          <w:szCs w:val="32"/>
          <w:cs/>
        </w:rPr>
        <w:tab/>
      </w:r>
      <w:r w:rsidR="00B22014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FC11BC">
        <w:rPr>
          <w:rFonts w:ascii="TH SarabunIT๙" w:hAnsi="TH SarabunIT๙" w:cs="TH SarabunIT๙" w:hint="cs"/>
          <w:sz w:val="32"/>
          <w:szCs w:val="32"/>
          <w:cs/>
        </w:rPr>
        <w:t>การปรับปรุงการควบคุมภายในเพื่อป้องกันหรือลด</w:t>
      </w:r>
      <w:r w:rsidR="00924EA2">
        <w:rPr>
          <w:rFonts w:ascii="TH SarabunIT๙" w:hAnsi="TH SarabunIT๙" w:cs="TH SarabunIT๙" w:hint="cs"/>
          <w:sz w:val="32"/>
          <w:szCs w:val="32"/>
          <w:cs/>
        </w:rPr>
        <w:t>ความเสี่ยงตาม (๗) ในปีงบประมาณ</w:t>
      </w:r>
      <w:r w:rsidR="008A68C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C11BC">
        <w:rPr>
          <w:rFonts w:ascii="TH SarabunIT๙" w:hAnsi="TH SarabunIT๙" w:cs="TH SarabunIT๙" w:hint="cs"/>
          <w:sz w:val="32"/>
          <w:szCs w:val="32"/>
          <w:cs/>
        </w:rPr>
        <w:t>หรือปีปฏิทินถัดไป</w:t>
      </w:r>
    </w:p>
    <w:p w:rsidR="00585A78" w:rsidRDefault="008B232F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(9</w:t>
      </w:r>
      <w:r w:rsidR="00FC11BC">
        <w:rPr>
          <w:rFonts w:ascii="TH SarabunIT๙" w:hAnsi="TH SarabunIT๙" w:cs="TH SarabunIT๙"/>
          <w:sz w:val="32"/>
          <w:szCs w:val="32"/>
        </w:rPr>
        <w:t>)</w:t>
      </w:r>
      <w:r w:rsidR="00FC11BC">
        <w:rPr>
          <w:rFonts w:ascii="TH SarabunIT๙" w:hAnsi="TH SarabunIT๙" w:cs="TH SarabunIT๙"/>
          <w:sz w:val="32"/>
          <w:szCs w:val="32"/>
        </w:rPr>
        <w:tab/>
      </w:r>
      <w:r w:rsidR="003F3232">
        <w:rPr>
          <w:rFonts w:ascii="TH SarabunIT๙" w:hAnsi="TH SarabunIT๙" w:cs="TH SarabunIT๙" w:hint="cs"/>
          <w:sz w:val="32"/>
          <w:szCs w:val="32"/>
          <w:cs/>
        </w:rPr>
        <w:t>ระบุชื่อ</w:t>
      </w:r>
      <w:r w:rsidR="001F3E6A">
        <w:rPr>
          <w:rFonts w:ascii="TH SarabunIT๙" w:hAnsi="TH SarabunIT๙" w:cs="TH SarabunIT๙" w:hint="cs"/>
          <w:sz w:val="32"/>
          <w:szCs w:val="32"/>
          <w:cs/>
        </w:rPr>
        <w:t>ส่วนงานย่อย</w:t>
      </w:r>
      <w:r w:rsidR="003F3232">
        <w:rPr>
          <w:rFonts w:ascii="TH SarabunIT๙" w:hAnsi="TH SarabunIT๙" w:cs="TH SarabunIT๙" w:hint="cs"/>
          <w:sz w:val="32"/>
          <w:szCs w:val="32"/>
          <w:cs/>
        </w:rPr>
        <w:t>ที่รับผิดชอบการปรับปรุ</w:t>
      </w:r>
      <w:bookmarkStart w:id="0" w:name="_GoBack"/>
      <w:bookmarkEnd w:id="0"/>
      <w:r w:rsidR="003F3232">
        <w:rPr>
          <w:rFonts w:ascii="TH SarabunIT๙" w:hAnsi="TH SarabunIT๙" w:cs="TH SarabunIT๙" w:hint="cs"/>
          <w:sz w:val="32"/>
          <w:szCs w:val="32"/>
          <w:cs/>
        </w:rPr>
        <w:t>งการควบคุมภ</w:t>
      </w:r>
      <w:r w:rsidR="00924EA2">
        <w:rPr>
          <w:rFonts w:ascii="TH SarabunIT๙" w:hAnsi="TH SarabunIT๙" w:cs="TH SarabunIT๙" w:hint="cs"/>
          <w:sz w:val="32"/>
          <w:szCs w:val="32"/>
          <w:cs/>
        </w:rPr>
        <w:t xml:space="preserve">ายใน </w:t>
      </w:r>
      <w:r w:rsidR="00585A78">
        <w:rPr>
          <w:rFonts w:ascii="TH SarabunIT๙" w:hAnsi="TH SarabunIT๙" w:cs="TH SarabunIT๙" w:hint="cs"/>
          <w:sz w:val="32"/>
          <w:szCs w:val="32"/>
          <w:cs/>
        </w:rPr>
        <w:t>และกำหนดเสร็จ</w:t>
      </w:r>
    </w:p>
    <w:p w:rsidR="00585A78" w:rsidRDefault="008B232F" w:rsidP="00924EA2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(๑๐</w:t>
      </w:r>
      <w:r w:rsidR="002A61A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A61A7">
        <w:rPr>
          <w:rFonts w:ascii="TH SarabunIT๙" w:hAnsi="TH SarabunIT๙" w:cs="TH SarabunIT๙" w:hint="cs"/>
          <w:sz w:val="32"/>
          <w:szCs w:val="32"/>
          <w:cs/>
        </w:rPr>
        <w:tab/>
      </w:r>
      <w:r w:rsidR="003F3232">
        <w:rPr>
          <w:rFonts w:ascii="TH SarabunIT๙" w:hAnsi="TH SarabunIT๙" w:cs="TH SarabunIT๙" w:hint="cs"/>
          <w:sz w:val="32"/>
          <w:szCs w:val="32"/>
          <w:cs/>
        </w:rPr>
        <w:t>ลงลายมือชื่อหัวหน้า</w:t>
      </w:r>
      <w:r w:rsidR="00585A78">
        <w:rPr>
          <w:rFonts w:ascii="TH SarabunIT๙" w:hAnsi="TH SarabunIT๙" w:cs="TH SarabunIT๙" w:hint="cs"/>
          <w:sz w:val="32"/>
          <w:szCs w:val="32"/>
          <w:cs/>
        </w:rPr>
        <w:t>ส่วนงานย่อย</w:t>
      </w:r>
    </w:p>
    <w:p w:rsidR="00585A78" w:rsidRDefault="00585A78" w:rsidP="00585A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553BE">
        <w:rPr>
          <w:rFonts w:ascii="TH SarabunIT๙" w:hAnsi="TH SarabunIT๙" w:cs="TH SarabunIT๙" w:hint="cs"/>
          <w:sz w:val="32"/>
          <w:szCs w:val="32"/>
          <w:cs/>
        </w:rPr>
        <w:t xml:space="preserve">(๑๑)  </w:t>
      </w:r>
      <w:r w:rsidR="003F3232">
        <w:rPr>
          <w:rFonts w:ascii="TH SarabunIT๙" w:hAnsi="TH SarabunIT๙" w:cs="TH SarabunIT๙" w:hint="cs"/>
          <w:sz w:val="32"/>
          <w:szCs w:val="32"/>
          <w:cs/>
        </w:rPr>
        <w:t>ระบุตำแหน่งหัวหน้า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ส่วนงานย่อย</w:t>
      </w:r>
    </w:p>
    <w:p w:rsidR="003F3232" w:rsidRDefault="00585A78" w:rsidP="00585A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(๑๒)  </w:t>
      </w:r>
      <w:r w:rsidR="003F3232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8A68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232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8A68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23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A68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232">
        <w:rPr>
          <w:rFonts w:ascii="TH SarabunIT๙" w:hAnsi="TH SarabunIT๙" w:cs="TH SarabunIT๙" w:hint="cs"/>
          <w:sz w:val="32"/>
          <w:szCs w:val="32"/>
          <w:cs/>
        </w:rPr>
        <w:t>ปีที่รายงาน</w:t>
      </w:r>
    </w:p>
    <w:p w:rsidR="00FC11BC" w:rsidRDefault="00FC11BC" w:rsidP="001F713F">
      <w:pPr>
        <w:spacing w:line="240" w:lineRule="auto"/>
        <w:ind w:left="144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52D4D" w:rsidRPr="003141EF" w:rsidRDefault="00252D4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52D4D" w:rsidRPr="003141EF" w:rsidSect="00754DC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141EF"/>
    <w:rsid w:val="000553BE"/>
    <w:rsid w:val="00140A54"/>
    <w:rsid w:val="00142BB1"/>
    <w:rsid w:val="001E732C"/>
    <w:rsid w:val="001F3E6A"/>
    <w:rsid w:val="001F713F"/>
    <w:rsid w:val="00252D4D"/>
    <w:rsid w:val="00263F5F"/>
    <w:rsid w:val="002A61A7"/>
    <w:rsid w:val="002B5BD4"/>
    <w:rsid w:val="002F00D5"/>
    <w:rsid w:val="003141EF"/>
    <w:rsid w:val="0035487D"/>
    <w:rsid w:val="00371C6D"/>
    <w:rsid w:val="003A116E"/>
    <w:rsid w:val="003F3232"/>
    <w:rsid w:val="00423C60"/>
    <w:rsid w:val="004F5691"/>
    <w:rsid w:val="00505C90"/>
    <w:rsid w:val="00514B12"/>
    <w:rsid w:val="00585A78"/>
    <w:rsid w:val="00676E55"/>
    <w:rsid w:val="00686C56"/>
    <w:rsid w:val="00693D18"/>
    <w:rsid w:val="006A4396"/>
    <w:rsid w:val="0071100B"/>
    <w:rsid w:val="00754DC0"/>
    <w:rsid w:val="00811A91"/>
    <w:rsid w:val="00815A1D"/>
    <w:rsid w:val="008611DB"/>
    <w:rsid w:val="008A68CC"/>
    <w:rsid w:val="008B232F"/>
    <w:rsid w:val="00924EA2"/>
    <w:rsid w:val="009525C8"/>
    <w:rsid w:val="00956CF5"/>
    <w:rsid w:val="009B2A5E"/>
    <w:rsid w:val="009F5DF8"/>
    <w:rsid w:val="00A269D9"/>
    <w:rsid w:val="00AE3F85"/>
    <w:rsid w:val="00B11E25"/>
    <w:rsid w:val="00B22014"/>
    <w:rsid w:val="00B45ACB"/>
    <w:rsid w:val="00BE26FD"/>
    <w:rsid w:val="00C66AE0"/>
    <w:rsid w:val="00CA7EC3"/>
    <w:rsid w:val="00CB2DA6"/>
    <w:rsid w:val="00CB4164"/>
    <w:rsid w:val="00CD1989"/>
    <w:rsid w:val="00CE63D6"/>
    <w:rsid w:val="00CF23FC"/>
    <w:rsid w:val="00D06083"/>
    <w:rsid w:val="00D40DE5"/>
    <w:rsid w:val="00D8341C"/>
    <w:rsid w:val="00DA4809"/>
    <w:rsid w:val="00DF56C4"/>
    <w:rsid w:val="00E10FD1"/>
    <w:rsid w:val="00EE2CB8"/>
    <w:rsid w:val="00F549EA"/>
    <w:rsid w:val="00FB1668"/>
    <w:rsid w:val="00FC11BC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2676-35D2-4D20-8612-A0C9E3C9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MOPH142NB1</dc:creator>
  <cp:lastModifiedBy>Corporate Edition</cp:lastModifiedBy>
  <cp:revision>72</cp:revision>
  <cp:lastPrinted>2019-01-17T07:19:00Z</cp:lastPrinted>
  <dcterms:created xsi:type="dcterms:W3CDTF">2018-10-09T01:41:00Z</dcterms:created>
  <dcterms:modified xsi:type="dcterms:W3CDTF">2019-01-20T04:45:00Z</dcterms:modified>
</cp:coreProperties>
</file>